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027" w:rsidRPr="00875A78" w:rsidRDefault="001B4027" w:rsidP="0061319E">
      <w:pPr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875A78">
        <w:rPr>
          <w:rFonts w:ascii="標楷體" w:eastAsia="標楷體" w:hAnsi="標楷體" w:hint="eastAsia"/>
          <w:b/>
          <w:sz w:val="32"/>
          <w:szCs w:val="32"/>
        </w:rPr>
        <w:t>東吳大學社會學系學生專題讀書會</w:t>
      </w:r>
      <w:r w:rsidR="0085669D" w:rsidRPr="00875A78">
        <w:rPr>
          <w:rFonts w:ascii="標楷體" w:eastAsia="標楷體" w:hAnsi="標楷體" w:hint="eastAsia"/>
          <w:b/>
          <w:sz w:val="32"/>
          <w:szCs w:val="32"/>
        </w:rPr>
        <w:t>獎勵</w:t>
      </w:r>
      <w:r w:rsidRPr="00875A78">
        <w:rPr>
          <w:rFonts w:ascii="標楷體" w:eastAsia="標楷體" w:hAnsi="標楷體" w:hint="eastAsia"/>
          <w:b/>
          <w:sz w:val="32"/>
          <w:szCs w:val="32"/>
        </w:rPr>
        <w:t>辦法</w:t>
      </w:r>
    </w:p>
    <w:p w:rsidR="00A05414" w:rsidRPr="00875A78" w:rsidRDefault="00A05414" w:rsidP="00141E6A">
      <w:pPr>
        <w:snapToGrid w:val="0"/>
        <w:spacing w:beforeLines="50" w:before="120"/>
        <w:ind w:left="3418" w:hangingChars="1709" w:hanging="3418"/>
        <w:jc w:val="right"/>
        <w:rPr>
          <w:rFonts w:ascii="標楷體" w:eastAsia="標楷體" w:hAnsi="標楷體"/>
          <w:sz w:val="20"/>
          <w:szCs w:val="18"/>
        </w:rPr>
      </w:pPr>
      <w:r w:rsidRPr="00875A78">
        <w:rPr>
          <w:rFonts w:ascii="標楷體" w:eastAsia="標楷體" w:hAnsi="標楷體" w:hint="eastAsia"/>
          <w:sz w:val="20"/>
          <w:szCs w:val="18"/>
        </w:rPr>
        <w:t>本辦法自</w:t>
      </w:r>
      <w:r w:rsidR="0085669D" w:rsidRPr="00875A78">
        <w:rPr>
          <w:rFonts w:ascii="標楷體" w:eastAsia="標楷體" w:hAnsi="標楷體" w:hint="eastAsia"/>
          <w:sz w:val="20"/>
          <w:szCs w:val="18"/>
        </w:rPr>
        <w:t>93</w:t>
      </w:r>
      <w:r w:rsidRPr="00875A78">
        <w:rPr>
          <w:rFonts w:ascii="標楷體" w:eastAsia="標楷體" w:hAnsi="標楷體" w:hint="eastAsia"/>
          <w:sz w:val="20"/>
          <w:szCs w:val="18"/>
        </w:rPr>
        <w:t>學年度開始實施</w:t>
      </w:r>
    </w:p>
    <w:p w:rsidR="00141E6A" w:rsidRPr="00875A78" w:rsidRDefault="0085669D" w:rsidP="00141E6A">
      <w:pPr>
        <w:snapToGrid w:val="0"/>
        <w:spacing w:beforeLines="15" w:before="36"/>
        <w:ind w:left="3418" w:hangingChars="1709" w:hanging="3418"/>
        <w:jc w:val="right"/>
        <w:rPr>
          <w:rFonts w:ascii="標楷體" w:eastAsia="標楷體" w:hAnsi="標楷體"/>
          <w:sz w:val="20"/>
          <w:szCs w:val="18"/>
        </w:rPr>
      </w:pPr>
      <w:r w:rsidRPr="00875A78">
        <w:rPr>
          <w:rFonts w:ascii="標楷體" w:eastAsia="標楷體" w:hAnsi="標楷體" w:hint="eastAsia"/>
          <w:sz w:val="20"/>
          <w:szCs w:val="18"/>
        </w:rPr>
        <w:t>95</w:t>
      </w:r>
      <w:r w:rsidR="00A05414" w:rsidRPr="00875A78">
        <w:rPr>
          <w:rFonts w:ascii="標楷體" w:eastAsia="標楷體" w:hAnsi="標楷體" w:hint="eastAsia"/>
          <w:sz w:val="20"/>
          <w:szCs w:val="18"/>
        </w:rPr>
        <w:t>年</w:t>
      </w:r>
      <w:r w:rsidRPr="00875A78">
        <w:rPr>
          <w:rFonts w:ascii="標楷體" w:eastAsia="標楷體" w:hAnsi="標楷體" w:hint="eastAsia"/>
          <w:sz w:val="20"/>
          <w:szCs w:val="18"/>
        </w:rPr>
        <w:t>8</w:t>
      </w:r>
      <w:r w:rsidR="00A05414" w:rsidRPr="00875A78">
        <w:rPr>
          <w:rFonts w:ascii="標楷體" w:eastAsia="標楷體" w:hAnsi="標楷體" w:hint="eastAsia"/>
          <w:sz w:val="20"/>
          <w:szCs w:val="18"/>
        </w:rPr>
        <w:t>月</w:t>
      </w:r>
      <w:r w:rsidRPr="00875A78">
        <w:rPr>
          <w:rFonts w:ascii="標楷體" w:eastAsia="標楷體" w:hAnsi="標楷體" w:hint="eastAsia"/>
          <w:sz w:val="20"/>
          <w:szCs w:val="18"/>
        </w:rPr>
        <w:t>29</w:t>
      </w:r>
      <w:r w:rsidR="00A05414" w:rsidRPr="00875A78">
        <w:rPr>
          <w:rFonts w:ascii="標楷體" w:eastAsia="標楷體" w:hAnsi="標楷體" w:hint="eastAsia"/>
          <w:sz w:val="20"/>
          <w:szCs w:val="18"/>
        </w:rPr>
        <w:t>日修訂通過</w:t>
      </w:r>
    </w:p>
    <w:p w:rsidR="00A05414" w:rsidRPr="00875A78" w:rsidRDefault="0085669D" w:rsidP="00141E6A">
      <w:pPr>
        <w:snapToGrid w:val="0"/>
        <w:spacing w:beforeLines="15" w:before="36"/>
        <w:ind w:left="3418" w:hangingChars="1709" w:hanging="3418"/>
        <w:jc w:val="right"/>
        <w:rPr>
          <w:rFonts w:ascii="標楷體" w:eastAsia="標楷體" w:hAnsi="標楷體"/>
          <w:sz w:val="20"/>
          <w:szCs w:val="18"/>
        </w:rPr>
      </w:pPr>
      <w:r w:rsidRPr="00875A78">
        <w:rPr>
          <w:rFonts w:ascii="標楷體" w:eastAsia="標楷體" w:hAnsi="標楷體" w:hint="eastAsia"/>
          <w:sz w:val="20"/>
          <w:szCs w:val="18"/>
        </w:rPr>
        <w:t>96年10月29日修訂通過</w:t>
      </w:r>
    </w:p>
    <w:p w:rsidR="00540388" w:rsidRDefault="0085669D" w:rsidP="00141E6A">
      <w:pPr>
        <w:snapToGrid w:val="0"/>
        <w:spacing w:beforeLines="15" w:before="36"/>
        <w:ind w:left="3418" w:hangingChars="1709" w:hanging="3418"/>
        <w:jc w:val="right"/>
        <w:rPr>
          <w:rFonts w:ascii="標楷體" w:eastAsia="標楷體" w:hAnsi="標楷體"/>
          <w:sz w:val="20"/>
          <w:szCs w:val="18"/>
        </w:rPr>
      </w:pPr>
      <w:r w:rsidRPr="00875A78">
        <w:rPr>
          <w:rFonts w:ascii="標楷體" w:eastAsia="標楷體" w:hAnsi="標楷體" w:hint="eastAsia"/>
          <w:sz w:val="20"/>
          <w:szCs w:val="18"/>
        </w:rPr>
        <w:t>107年1月16日系</w:t>
      </w:r>
      <w:proofErr w:type="gramStart"/>
      <w:r w:rsidRPr="00875A78">
        <w:rPr>
          <w:rFonts w:ascii="標楷體" w:eastAsia="標楷體" w:hAnsi="標楷體" w:hint="eastAsia"/>
          <w:sz w:val="20"/>
          <w:szCs w:val="18"/>
        </w:rPr>
        <w:t>務</w:t>
      </w:r>
      <w:proofErr w:type="gramEnd"/>
      <w:r w:rsidRPr="00875A78">
        <w:rPr>
          <w:rFonts w:ascii="標楷體" w:eastAsia="標楷體" w:hAnsi="標楷體" w:hint="eastAsia"/>
          <w:sz w:val="20"/>
          <w:szCs w:val="18"/>
        </w:rPr>
        <w:t>會議修訂通過</w:t>
      </w:r>
    </w:p>
    <w:p w:rsidR="00875A78" w:rsidRPr="00875A78" w:rsidRDefault="00875A78" w:rsidP="00141E6A">
      <w:pPr>
        <w:snapToGrid w:val="0"/>
        <w:spacing w:beforeLines="15" w:before="36"/>
        <w:ind w:left="3418" w:hangingChars="1709" w:hanging="3418"/>
        <w:jc w:val="right"/>
        <w:rPr>
          <w:rFonts w:ascii="標楷體" w:eastAsia="標楷體" w:hAnsi="標楷體" w:hint="eastAsia"/>
          <w:sz w:val="20"/>
          <w:szCs w:val="18"/>
        </w:rPr>
      </w:pPr>
      <w:r>
        <w:rPr>
          <w:rFonts w:ascii="標楷體" w:eastAsia="標楷體" w:hAnsi="標楷體" w:hint="eastAsia"/>
          <w:sz w:val="20"/>
          <w:szCs w:val="18"/>
        </w:rPr>
        <w:t>113年</w:t>
      </w:r>
      <w:r w:rsidR="00830BB6">
        <w:rPr>
          <w:rFonts w:ascii="標楷體" w:eastAsia="標楷體" w:hAnsi="標楷體" w:hint="eastAsia"/>
          <w:sz w:val="20"/>
          <w:szCs w:val="18"/>
        </w:rPr>
        <w:t>10月1日系</w:t>
      </w:r>
      <w:proofErr w:type="gramStart"/>
      <w:r w:rsidR="00830BB6">
        <w:rPr>
          <w:rFonts w:ascii="標楷體" w:eastAsia="標楷體" w:hAnsi="標楷體" w:hint="eastAsia"/>
          <w:sz w:val="20"/>
          <w:szCs w:val="18"/>
        </w:rPr>
        <w:t>務</w:t>
      </w:r>
      <w:proofErr w:type="gramEnd"/>
      <w:r w:rsidR="00830BB6">
        <w:rPr>
          <w:rFonts w:ascii="標楷體" w:eastAsia="標楷體" w:hAnsi="標楷體" w:hint="eastAsia"/>
          <w:sz w:val="20"/>
          <w:szCs w:val="18"/>
        </w:rPr>
        <w:t>會議修訂通過</w:t>
      </w:r>
    </w:p>
    <w:p w:rsidR="00141E6A" w:rsidRPr="00875A78" w:rsidRDefault="00141E6A" w:rsidP="00141E6A">
      <w:pPr>
        <w:snapToGrid w:val="0"/>
        <w:spacing w:beforeLines="15" w:before="36"/>
        <w:ind w:left="3076" w:hangingChars="1709" w:hanging="3076"/>
        <w:jc w:val="right"/>
        <w:rPr>
          <w:rFonts w:ascii="標楷體" w:eastAsia="標楷體" w:hAnsi="標楷體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072"/>
      </w:tblGrid>
      <w:tr w:rsidR="00875A78" w:rsidRPr="00875A78" w:rsidTr="00875A78">
        <w:tc>
          <w:tcPr>
            <w:tcW w:w="1134" w:type="dxa"/>
            <w:shd w:val="clear" w:color="auto" w:fill="auto"/>
          </w:tcPr>
          <w:p w:rsidR="00C4034F" w:rsidRPr="00875A78" w:rsidRDefault="00C4034F" w:rsidP="00131519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第一條</w:t>
            </w:r>
          </w:p>
        </w:tc>
        <w:tc>
          <w:tcPr>
            <w:tcW w:w="9072" w:type="dxa"/>
            <w:shd w:val="clear" w:color="auto" w:fill="auto"/>
          </w:tcPr>
          <w:p w:rsidR="00C4034F" w:rsidRPr="00875A78" w:rsidRDefault="00C4034F" w:rsidP="00131519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本系爲鼓勵學生組織專題讀書會，以激發學生求知意願、精進學習、強化學習動機、提升讀書風氣，特訂定本辦法。</w:t>
            </w:r>
          </w:p>
        </w:tc>
      </w:tr>
      <w:tr w:rsidR="00875A78" w:rsidRPr="00875A78" w:rsidTr="00875A78">
        <w:tc>
          <w:tcPr>
            <w:tcW w:w="1134" w:type="dxa"/>
            <w:shd w:val="clear" w:color="auto" w:fill="auto"/>
          </w:tcPr>
          <w:p w:rsidR="00C4034F" w:rsidRPr="00875A78" w:rsidRDefault="00C4034F" w:rsidP="00131519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第二條</w:t>
            </w:r>
          </w:p>
        </w:tc>
        <w:tc>
          <w:tcPr>
            <w:tcW w:w="9072" w:type="dxa"/>
            <w:shd w:val="clear" w:color="auto" w:fill="auto"/>
          </w:tcPr>
          <w:p w:rsidR="00C4034F" w:rsidRPr="00875A78" w:rsidRDefault="00C4034F" w:rsidP="00131519">
            <w:pPr>
              <w:snapToGrid w:val="0"/>
              <w:spacing w:line="340" w:lineRule="atLeast"/>
              <w:ind w:right="57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75A78">
              <w:rPr>
                <w:rFonts w:ascii="標楷體" w:eastAsia="標楷體" w:hAnsi="標楷體"/>
              </w:rPr>
              <w:t>依本辦法申請</w:t>
            </w:r>
            <w:r w:rsidR="00BA6F23" w:rsidRPr="00875A78">
              <w:rPr>
                <w:rFonts w:ascii="標楷體" w:eastAsia="標楷體" w:hAnsi="標楷體" w:hint="eastAsia"/>
              </w:rPr>
              <w:t>獎</w:t>
            </w:r>
            <w:r w:rsidRPr="00875A78">
              <w:rPr>
                <w:rFonts w:ascii="標楷體" w:eastAsia="標楷體" w:hAnsi="標楷體"/>
              </w:rPr>
              <w:t>助金之專題讀書會</w:t>
            </w:r>
            <w:r w:rsidRPr="00875A78">
              <w:rPr>
                <w:rFonts w:ascii="標楷體" w:eastAsia="標楷體" w:hAnsi="標楷體"/>
                <w:b/>
                <w:u w:val="single"/>
              </w:rPr>
              <w:t>，分為「一般讀書會」、「常設讀書會」兩類。各類讀書會應符合下列申請條件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︰</w:t>
            </w:r>
            <w:proofErr w:type="gramEnd"/>
          </w:p>
          <w:p w:rsidR="00C4034F" w:rsidRPr="00875A78" w:rsidRDefault="00C4034F" w:rsidP="00131519">
            <w:pPr>
              <w:snapToGrid w:val="0"/>
              <w:spacing w:line="340" w:lineRule="atLeast"/>
              <w:ind w:right="57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75A78">
              <w:rPr>
                <w:rFonts w:ascii="標楷體" w:eastAsia="標楷體" w:hAnsi="標楷體"/>
                <w:b/>
                <w:u w:val="single"/>
              </w:rPr>
              <w:t>一、一般讀書會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︰</w:t>
            </w:r>
            <w:proofErr w:type="gramEnd"/>
          </w:p>
          <w:p w:rsidR="00C4034F" w:rsidRPr="00875A78" w:rsidRDefault="00C4034F" w:rsidP="00131519">
            <w:pPr>
              <w:snapToGrid w:val="0"/>
              <w:spacing w:line="340" w:lineRule="atLeast"/>
              <w:ind w:leftChars="195" w:left="1129" w:right="57" w:hangingChars="275" w:hanging="661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75A78">
              <w:rPr>
                <w:rFonts w:ascii="標楷體" w:eastAsia="標楷體" w:hAnsi="標楷體"/>
                <w:b/>
                <w:u w:val="single"/>
              </w:rPr>
              <w:t>（一）為本系在學之學士班、碩士班、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碩專班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學生所籌組，人數至少五人，本系學生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佔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百分之六十以上。</w:t>
            </w:r>
          </w:p>
          <w:p w:rsidR="00C4034F" w:rsidRPr="00875A78" w:rsidRDefault="00C4034F" w:rsidP="00131519">
            <w:pPr>
              <w:snapToGrid w:val="0"/>
              <w:spacing w:line="340" w:lineRule="atLeast"/>
              <w:ind w:leftChars="195" w:left="1129" w:right="57" w:hangingChars="275" w:hanging="661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75A78">
              <w:rPr>
                <w:rFonts w:ascii="標楷體" w:eastAsia="標楷體" w:hAnsi="標楷體"/>
                <w:b/>
                <w:u w:val="single"/>
              </w:rPr>
              <w:t>（二）有本系助教、秘書、專任教師之指導與參與。</w:t>
            </w:r>
          </w:p>
          <w:p w:rsidR="00C4034F" w:rsidRPr="00875A78" w:rsidRDefault="00C4034F" w:rsidP="00131519">
            <w:pPr>
              <w:snapToGrid w:val="0"/>
              <w:spacing w:line="340" w:lineRule="atLeast"/>
              <w:ind w:right="57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75A78">
              <w:rPr>
                <w:rFonts w:ascii="標楷體" w:eastAsia="標楷體" w:hAnsi="標楷體"/>
                <w:b/>
                <w:u w:val="single"/>
              </w:rPr>
              <w:t>二、常設讀書會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︰</w:t>
            </w:r>
            <w:proofErr w:type="gramEnd"/>
          </w:p>
          <w:p w:rsidR="00C4034F" w:rsidRPr="00875A78" w:rsidRDefault="00C4034F" w:rsidP="00131519">
            <w:pPr>
              <w:snapToGrid w:val="0"/>
              <w:spacing w:line="340" w:lineRule="atLeast"/>
              <w:ind w:leftChars="195" w:left="1189" w:right="57" w:hangingChars="300" w:hanging="721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75A78">
              <w:rPr>
                <w:rFonts w:ascii="標楷體" w:eastAsia="標楷體" w:hAnsi="標楷體"/>
                <w:b/>
                <w:u w:val="single"/>
              </w:rPr>
              <w:t>（一）由通過「申請修讀</w:t>
            </w:r>
            <w:r w:rsidR="00DE5F1A">
              <w:rPr>
                <w:rFonts w:ascii="標楷體" w:eastAsia="標楷體" w:hAnsi="標楷體" w:hint="eastAsia"/>
                <w:b/>
                <w:u w:val="single"/>
              </w:rPr>
              <w:t>碩士班先修</w:t>
            </w:r>
            <w:r w:rsidRPr="00875A78">
              <w:rPr>
                <w:rFonts w:ascii="標楷體" w:eastAsia="標楷體" w:hAnsi="標楷體"/>
                <w:b/>
                <w:u w:val="single"/>
              </w:rPr>
              <w:t>學程甄選」之本系碩士班</w:t>
            </w:r>
            <w:r w:rsidR="00DE5F1A">
              <w:rPr>
                <w:rFonts w:ascii="標楷體" w:eastAsia="標楷體" w:hAnsi="標楷體" w:hint="eastAsia"/>
                <w:b/>
                <w:u w:val="single"/>
              </w:rPr>
              <w:t>先修生</w:t>
            </w:r>
            <w:r w:rsidRPr="00875A78">
              <w:rPr>
                <w:rFonts w:ascii="標楷體" w:eastAsia="標楷體" w:hAnsi="標楷體"/>
                <w:b/>
                <w:u w:val="single"/>
              </w:rPr>
              <w:t>生（以下簡稱預研</w:t>
            </w:r>
            <w:bookmarkStart w:id="0" w:name="_GoBack"/>
            <w:bookmarkEnd w:id="0"/>
            <w:r w:rsidRPr="00875A78">
              <w:rPr>
                <w:rFonts w:ascii="標楷體" w:eastAsia="標楷體" w:hAnsi="標楷體"/>
                <w:b/>
                <w:u w:val="single"/>
              </w:rPr>
              <w:t>生），負責申請及籌組本系當學期常設讀書會之運作。常設讀書會成員包含本系教師、學士班、碩士班、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碩專班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學生，人數至少五人，本系學生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佔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百分之六十以上，開放外校系學生參與。</w:t>
            </w:r>
          </w:p>
          <w:p w:rsidR="00C4034F" w:rsidRPr="00875A78" w:rsidRDefault="00C4034F" w:rsidP="00131519">
            <w:pPr>
              <w:snapToGrid w:val="0"/>
              <w:spacing w:line="340" w:lineRule="atLeast"/>
              <w:ind w:leftChars="195" w:left="1189" w:right="57" w:hangingChars="300" w:hanging="721"/>
              <w:jc w:val="both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  <w:b/>
                <w:u w:val="single"/>
              </w:rPr>
              <w:t>（二）教師成員視當學期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研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讀主題，系辦協助預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研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生邀請專長符合當學期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研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讀主題之教師，每學期至少一名，參與讀書會之指導與共同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研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讀。</w:t>
            </w:r>
          </w:p>
        </w:tc>
      </w:tr>
      <w:tr w:rsidR="00875A78" w:rsidRPr="00875A78" w:rsidTr="00875A78">
        <w:tc>
          <w:tcPr>
            <w:tcW w:w="1134" w:type="dxa"/>
            <w:shd w:val="clear" w:color="auto" w:fill="auto"/>
          </w:tcPr>
          <w:p w:rsidR="00875A78" w:rsidRPr="00875A78" w:rsidRDefault="00875A78" w:rsidP="00131519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第三條</w:t>
            </w:r>
          </w:p>
        </w:tc>
        <w:tc>
          <w:tcPr>
            <w:tcW w:w="9072" w:type="dxa"/>
            <w:shd w:val="clear" w:color="auto" w:fill="auto"/>
          </w:tcPr>
          <w:p w:rsidR="00875A78" w:rsidRPr="00875A78" w:rsidRDefault="00875A78" w:rsidP="00131519">
            <w:pPr>
              <w:snapToGrid w:val="0"/>
              <w:spacing w:line="34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申請本辦法所提供之</w:t>
            </w:r>
            <w:r w:rsidRPr="00875A78">
              <w:rPr>
                <w:rFonts w:ascii="標楷體" w:eastAsia="標楷體" w:hAnsi="標楷體" w:hint="eastAsia"/>
              </w:rPr>
              <w:t>獎</w:t>
            </w:r>
            <w:r w:rsidRPr="00875A78">
              <w:rPr>
                <w:rFonts w:ascii="標楷體" w:eastAsia="標楷體" w:hAnsi="標楷體"/>
              </w:rPr>
              <w:t>助金應附上簡要</w:t>
            </w:r>
            <w:proofErr w:type="gramStart"/>
            <w:r w:rsidRPr="00875A78">
              <w:rPr>
                <w:rFonts w:ascii="標楷體" w:eastAsia="標楷體" w:hAnsi="標楷體"/>
              </w:rPr>
              <w:t>計劃書乙份</w:t>
            </w:r>
            <w:proofErr w:type="gramEnd"/>
            <w:r w:rsidRPr="00875A78">
              <w:rPr>
                <w:rFonts w:ascii="標楷體" w:eastAsia="標楷體" w:hAnsi="標楷體"/>
              </w:rPr>
              <w:t>，其內容應涵</w:t>
            </w:r>
            <w:proofErr w:type="gramStart"/>
            <w:r w:rsidRPr="00875A78">
              <w:rPr>
                <w:rFonts w:ascii="標楷體" w:eastAsia="標楷體" w:hAnsi="標楷體"/>
              </w:rPr>
              <w:t>括</w:t>
            </w:r>
            <w:proofErr w:type="gramEnd"/>
            <w:r w:rsidRPr="00875A78">
              <w:rPr>
                <w:rFonts w:ascii="標楷體" w:eastAsia="標楷體" w:hAnsi="標楷體"/>
              </w:rPr>
              <w:t>：</w:t>
            </w:r>
          </w:p>
          <w:p w:rsidR="00875A78" w:rsidRPr="00875A78" w:rsidRDefault="00875A78" w:rsidP="00131519">
            <w:pPr>
              <w:snapToGrid w:val="0"/>
              <w:spacing w:line="34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一、讀書會之主題與相關文獻。</w:t>
            </w:r>
          </w:p>
          <w:p w:rsidR="00875A78" w:rsidRPr="00875A78" w:rsidRDefault="00875A78" w:rsidP="00131519">
            <w:pPr>
              <w:snapToGrid w:val="0"/>
              <w:spacing w:line="340" w:lineRule="atLeast"/>
              <w:ind w:right="57"/>
              <w:jc w:val="both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二、負責人姓名及指導老師。</w:t>
            </w:r>
          </w:p>
          <w:p w:rsidR="00875A78" w:rsidRPr="00875A78" w:rsidRDefault="00875A78" w:rsidP="00875A78">
            <w:pPr>
              <w:snapToGrid w:val="0"/>
              <w:spacing w:line="340" w:lineRule="atLeast"/>
              <w:ind w:left="492" w:right="57" w:hangingChars="205" w:hanging="492"/>
              <w:jc w:val="both"/>
              <w:rPr>
                <w:rFonts w:ascii="標楷體" w:eastAsia="標楷體" w:hAnsi="標楷體" w:hint="eastAsia"/>
              </w:rPr>
            </w:pPr>
            <w:r w:rsidRPr="00875A78">
              <w:rPr>
                <w:rFonts w:ascii="標楷體" w:eastAsia="標楷體" w:hAnsi="標楷體"/>
              </w:rPr>
              <w:t>三、指導老師之同意書（範本請由系網站下載）與讀書會學生名單。</w:t>
            </w:r>
          </w:p>
        </w:tc>
      </w:tr>
      <w:tr w:rsidR="00875A78" w:rsidRPr="00875A78" w:rsidTr="00875A78">
        <w:tc>
          <w:tcPr>
            <w:tcW w:w="1134" w:type="dxa"/>
            <w:shd w:val="clear" w:color="auto" w:fill="auto"/>
          </w:tcPr>
          <w:p w:rsidR="00875A78" w:rsidRPr="00875A78" w:rsidRDefault="00875A78" w:rsidP="00131519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第四條</w:t>
            </w:r>
          </w:p>
        </w:tc>
        <w:tc>
          <w:tcPr>
            <w:tcW w:w="9072" w:type="dxa"/>
            <w:shd w:val="clear" w:color="auto" w:fill="auto"/>
          </w:tcPr>
          <w:p w:rsidR="00875A78" w:rsidRPr="00875A78" w:rsidRDefault="00875A78" w:rsidP="00875A78">
            <w:pPr>
              <w:snapToGrid w:val="0"/>
              <w:spacing w:line="340" w:lineRule="atLeast"/>
              <w:ind w:right="57"/>
              <w:jc w:val="both"/>
              <w:rPr>
                <w:rFonts w:ascii="標楷體" w:eastAsia="標楷體" w:hAnsi="標楷體"/>
              </w:rPr>
            </w:pPr>
            <w:proofErr w:type="gramStart"/>
            <w:r w:rsidRPr="00875A78">
              <w:rPr>
                <w:rFonts w:ascii="標楷體" w:eastAsia="標楷體" w:hAnsi="標楷體"/>
              </w:rPr>
              <w:t>本系每學年</w:t>
            </w:r>
            <w:proofErr w:type="gramEnd"/>
            <w:r w:rsidRPr="00875A78">
              <w:rPr>
                <w:rFonts w:ascii="標楷體" w:eastAsia="標楷體" w:hAnsi="標楷體"/>
              </w:rPr>
              <w:t>至多</w:t>
            </w:r>
            <w:r w:rsidRPr="00875A78">
              <w:rPr>
                <w:rFonts w:ascii="標楷體" w:eastAsia="標楷體" w:hAnsi="標楷體" w:hint="eastAsia"/>
              </w:rPr>
              <w:t>獎</w:t>
            </w:r>
            <w:r w:rsidRPr="00875A78">
              <w:rPr>
                <w:rFonts w:ascii="標楷體" w:eastAsia="標楷體" w:hAnsi="標楷體"/>
              </w:rPr>
              <w:t>助五組讀書會，</w:t>
            </w:r>
            <w:proofErr w:type="gramStart"/>
            <w:r w:rsidRPr="00875A78">
              <w:rPr>
                <w:rFonts w:ascii="標楷體" w:eastAsia="標楷體" w:hAnsi="標楷體"/>
              </w:rPr>
              <w:t>每組</w:t>
            </w:r>
            <w:r w:rsidRPr="00875A78">
              <w:rPr>
                <w:rFonts w:ascii="標楷體" w:eastAsia="標楷體" w:hAnsi="標楷體" w:hint="eastAsia"/>
              </w:rPr>
              <w:t>獎</w:t>
            </w:r>
            <w:r w:rsidRPr="00875A78">
              <w:rPr>
                <w:rFonts w:ascii="標楷體" w:eastAsia="標楷體" w:hAnsi="標楷體"/>
              </w:rPr>
              <w:t>助</w:t>
            </w:r>
            <w:proofErr w:type="gramEnd"/>
            <w:r w:rsidRPr="00875A78">
              <w:rPr>
                <w:rFonts w:ascii="標楷體" w:eastAsia="標楷體" w:hAnsi="標楷體"/>
              </w:rPr>
              <w:t>金額為新台幣</w:t>
            </w:r>
            <w:r w:rsidRPr="00875A78">
              <w:rPr>
                <w:rFonts w:ascii="標楷體" w:eastAsia="標楷體" w:hAnsi="標楷體" w:hint="eastAsia"/>
              </w:rPr>
              <w:t>貳</w:t>
            </w:r>
            <w:r w:rsidRPr="00875A78">
              <w:rPr>
                <w:rFonts w:ascii="標楷體" w:eastAsia="標楷體" w:hAnsi="標楷體"/>
              </w:rPr>
              <w:t>仟元整，待負責人提交讀書會簡要檢討報告後，由系辦發給。</w:t>
            </w:r>
          </w:p>
        </w:tc>
      </w:tr>
      <w:tr w:rsidR="00875A78" w:rsidRPr="00875A78" w:rsidTr="00875A78">
        <w:tc>
          <w:tcPr>
            <w:tcW w:w="1134" w:type="dxa"/>
            <w:shd w:val="clear" w:color="auto" w:fill="auto"/>
          </w:tcPr>
          <w:p w:rsidR="00875A78" w:rsidRPr="00875A78" w:rsidRDefault="00875A78" w:rsidP="00131519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第五條</w:t>
            </w:r>
          </w:p>
        </w:tc>
        <w:tc>
          <w:tcPr>
            <w:tcW w:w="9072" w:type="dxa"/>
            <w:shd w:val="clear" w:color="auto" w:fill="auto"/>
          </w:tcPr>
          <w:p w:rsidR="00875A78" w:rsidRPr="00875A78" w:rsidRDefault="00875A78" w:rsidP="00131519">
            <w:pPr>
              <w:snapToGrid w:val="0"/>
              <w:spacing w:line="340" w:lineRule="atLeast"/>
              <w:ind w:right="57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75A78">
              <w:rPr>
                <w:rFonts w:ascii="標楷體" w:eastAsia="標楷體" w:hAnsi="標楷體"/>
                <w:b/>
                <w:u w:val="single"/>
              </w:rPr>
              <w:t>本系常設讀書會另設有「榮譽獎勵金」，由負責申請及籌組當學期常設讀書會之</w:t>
            </w:r>
            <w:r w:rsidRPr="00875A78">
              <w:rPr>
                <w:rFonts w:ascii="標楷體" w:eastAsia="標楷體" w:hAnsi="標楷體" w:hint="eastAsia"/>
                <w:b/>
                <w:u w:val="single"/>
              </w:rPr>
              <w:t>碩士班先修</w:t>
            </w:r>
            <w:r w:rsidRPr="00875A78">
              <w:rPr>
                <w:rFonts w:ascii="標楷體" w:eastAsia="標楷體" w:hAnsi="標楷體"/>
                <w:b/>
                <w:u w:val="single"/>
              </w:rPr>
              <w:t>生於申請讀書會補助金時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併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案提出申請。獎勵對象為本系</w:t>
            </w:r>
            <w:r w:rsidRPr="00875A78">
              <w:rPr>
                <w:rFonts w:ascii="標楷體" w:eastAsia="標楷體" w:hAnsi="標楷體" w:hint="eastAsia"/>
                <w:b/>
                <w:u w:val="single"/>
              </w:rPr>
              <w:t>碩士班先修</w:t>
            </w:r>
            <w:r w:rsidRPr="00875A78">
              <w:rPr>
                <w:rFonts w:ascii="標楷體" w:eastAsia="標楷體" w:hAnsi="標楷體"/>
                <w:b/>
                <w:u w:val="single"/>
              </w:rPr>
              <w:t>生，每學年度上下學期共至多獎勵四名，每名獎勵金新台幣三千元整。</w:t>
            </w:r>
          </w:p>
          <w:p w:rsidR="00875A78" w:rsidRPr="00875A78" w:rsidRDefault="00875A78" w:rsidP="00131519">
            <w:pPr>
              <w:snapToGrid w:val="0"/>
              <w:spacing w:line="340" w:lineRule="atLeast"/>
              <w:ind w:right="57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75A78">
              <w:rPr>
                <w:rFonts w:ascii="標楷體" w:eastAsia="標楷體" w:hAnsi="標楷體"/>
                <w:b/>
                <w:u w:val="single"/>
              </w:rPr>
              <w:t>前項獎勵金領受人，負責本系當學期常設讀書會之運作，可與系辦討論決定當學期讀書會之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研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讀主題與進行方式，並協助本系發佈常設讀書會招募成員等消息報導。</w:t>
            </w:r>
          </w:p>
          <w:p w:rsidR="00875A78" w:rsidRPr="00875A78" w:rsidRDefault="00875A78" w:rsidP="00131519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  <w:b/>
                <w:u w:val="single"/>
              </w:rPr>
              <w:t>本系常設讀書會「榮譽獎勵金」之審核，由本系系主任審核決定後公布獲獎名單，並於領受人完成報導上傳後公開進行表揚，頒發獎狀乙紙及獎勵金。</w:t>
            </w:r>
          </w:p>
        </w:tc>
      </w:tr>
      <w:tr w:rsidR="00875A78" w:rsidRPr="00875A78" w:rsidTr="00875A78">
        <w:tc>
          <w:tcPr>
            <w:tcW w:w="1134" w:type="dxa"/>
            <w:shd w:val="clear" w:color="auto" w:fill="auto"/>
          </w:tcPr>
          <w:p w:rsidR="00875A78" w:rsidRPr="00875A78" w:rsidRDefault="00875A78" w:rsidP="00131519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第六條</w:t>
            </w:r>
          </w:p>
        </w:tc>
        <w:tc>
          <w:tcPr>
            <w:tcW w:w="9072" w:type="dxa"/>
            <w:shd w:val="clear" w:color="auto" w:fill="auto"/>
          </w:tcPr>
          <w:p w:rsidR="00875A78" w:rsidRPr="00875A78" w:rsidRDefault="00875A78" w:rsidP="00131519">
            <w:pPr>
              <w:snapToGrid w:val="0"/>
              <w:spacing w:line="340" w:lineRule="atLeast"/>
              <w:rPr>
                <w:rFonts w:ascii="標楷體" w:eastAsia="標楷體" w:hAnsi="標楷體"/>
              </w:rPr>
            </w:pPr>
            <w:r w:rsidRPr="00875A78">
              <w:rPr>
                <w:rFonts w:ascii="標楷體" w:eastAsia="標楷體" w:hAnsi="標楷體"/>
              </w:rPr>
              <w:t>本辦法經</w:t>
            </w:r>
            <w:r w:rsidRPr="00875A78">
              <w:rPr>
                <w:rFonts w:ascii="標楷體" w:eastAsia="標楷體" w:hAnsi="標楷體"/>
                <w:b/>
                <w:u w:val="single"/>
              </w:rPr>
              <w:t>系</w:t>
            </w:r>
            <w:proofErr w:type="gramStart"/>
            <w:r w:rsidRPr="00875A78">
              <w:rPr>
                <w:rFonts w:ascii="標楷體" w:eastAsia="標楷體" w:hAnsi="標楷體"/>
                <w:b/>
                <w:u w:val="single"/>
              </w:rPr>
              <w:t>務</w:t>
            </w:r>
            <w:proofErr w:type="gramEnd"/>
            <w:r w:rsidRPr="00875A78">
              <w:rPr>
                <w:rFonts w:ascii="標楷體" w:eastAsia="標楷體" w:hAnsi="標楷體"/>
                <w:b/>
                <w:u w:val="single"/>
              </w:rPr>
              <w:t>會議通過後實施，修訂時亦同。</w:t>
            </w:r>
          </w:p>
        </w:tc>
      </w:tr>
    </w:tbl>
    <w:p w:rsidR="0076683E" w:rsidRPr="00875A78" w:rsidRDefault="0076683E" w:rsidP="00141E6A">
      <w:pPr>
        <w:snapToGrid w:val="0"/>
        <w:ind w:left="1040" w:hangingChars="400" w:hanging="1040"/>
        <w:rPr>
          <w:rFonts w:ascii="新細明體" w:hAnsi="新細明體"/>
          <w:sz w:val="26"/>
          <w:szCs w:val="26"/>
        </w:rPr>
      </w:pPr>
    </w:p>
    <w:sectPr w:rsidR="0076683E" w:rsidRPr="00875A78" w:rsidSect="00141E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B00" w:rsidRDefault="00370B00">
      <w:r>
        <w:separator/>
      </w:r>
    </w:p>
  </w:endnote>
  <w:endnote w:type="continuationSeparator" w:id="0">
    <w:p w:rsidR="00370B00" w:rsidRDefault="0037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B00" w:rsidRDefault="00370B00">
      <w:r>
        <w:separator/>
      </w:r>
    </w:p>
  </w:footnote>
  <w:footnote w:type="continuationSeparator" w:id="0">
    <w:p w:rsidR="00370B00" w:rsidRDefault="00370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384"/>
    <w:multiLevelType w:val="hybridMultilevel"/>
    <w:tmpl w:val="FB5212AA"/>
    <w:lvl w:ilvl="0" w:tplc="B0CAB1F8">
      <w:start w:val="4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1B0ACB"/>
    <w:multiLevelType w:val="hybridMultilevel"/>
    <w:tmpl w:val="F27E52CA"/>
    <w:lvl w:ilvl="0" w:tplc="5D76DB70">
      <w:start w:val="6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272F89"/>
    <w:multiLevelType w:val="hybridMultilevel"/>
    <w:tmpl w:val="56F0D16A"/>
    <w:lvl w:ilvl="0" w:tplc="04CC6CA0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70062CC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FB6"/>
    <w:rsid w:val="00047685"/>
    <w:rsid w:val="000D3DE5"/>
    <w:rsid w:val="00131519"/>
    <w:rsid w:val="00141E6A"/>
    <w:rsid w:val="001578BA"/>
    <w:rsid w:val="001616F4"/>
    <w:rsid w:val="001B4027"/>
    <w:rsid w:val="001B7296"/>
    <w:rsid w:val="001D7D10"/>
    <w:rsid w:val="00222B83"/>
    <w:rsid w:val="002B0A7F"/>
    <w:rsid w:val="003519B8"/>
    <w:rsid w:val="00370B00"/>
    <w:rsid w:val="003D5770"/>
    <w:rsid w:val="00400B6A"/>
    <w:rsid w:val="0047121C"/>
    <w:rsid w:val="00540388"/>
    <w:rsid w:val="00561583"/>
    <w:rsid w:val="005A338B"/>
    <w:rsid w:val="00600CED"/>
    <w:rsid w:val="0061319E"/>
    <w:rsid w:val="00614B70"/>
    <w:rsid w:val="00686FB6"/>
    <w:rsid w:val="006C2260"/>
    <w:rsid w:val="0076683E"/>
    <w:rsid w:val="00830BB6"/>
    <w:rsid w:val="0085669D"/>
    <w:rsid w:val="00875A78"/>
    <w:rsid w:val="008B72B7"/>
    <w:rsid w:val="009E04E7"/>
    <w:rsid w:val="00A05414"/>
    <w:rsid w:val="00A32BF8"/>
    <w:rsid w:val="00AB22A6"/>
    <w:rsid w:val="00AD0A96"/>
    <w:rsid w:val="00B11E2A"/>
    <w:rsid w:val="00BA6F23"/>
    <w:rsid w:val="00BB03AE"/>
    <w:rsid w:val="00BB041E"/>
    <w:rsid w:val="00C4034F"/>
    <w:rsid w:val="00D30B7C"/>
    <w:rsid w:val="00D74B52"/>
    <w:rsid w:val="00D9315D"/>
    <w:rsid w:val="00DD5122"/>
    <w:rsid w:val="00DE5F1A"/>
    <w:rsid w:val="00E83B84"/>
    <w:rsid w:val="00E920E5"/>
    <w:rsid w:val="00E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8AC2A"/>
  <w15:docId w15:val="{60A28063-59B7-4BF0-929D-68043CF4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40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315D"/>
    <w:rPr>
      <w:rFonts w:ascii="Arial" w:hAnsi="Arial"/>
      <w:sz w:val="18"/>
      <w:szCs w:val="18"/>
    </w:rPr>
  </w:style>
  <w:style w:type="paragraph" w:styleId="a4">
    <w:name w:val="header"/>
    <w:basedOn w:val="a"/>
    <w:rsid w:val="00BB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B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B03AE"/>
  </w:style>
  <w:style w:type="table" w:styleId="a7">
    <w:name w:val="Table Grid"/>
    <w:basedOn w:val="a1"/>
    <w:rsid w:val="00C4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>scu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東吳大學社會學系學生專題讀書會補助辦法</dc:title>
  <dc:subject/>
  <dc:creator>violette</dc:creator>
  <cp:keywords/>
  <dc:description/>
  <cp:lastModifiedBy>Administrator</cp:lastModifiedBy>
  <cp:revision>2</cp:revision>
  <cp:lastPrinted>2008-03-13T11:16:00Z</cp:lastPrinted>
  <dcterms:created xsi:type="dcterms:W3CDTF">2024-10-14T02:34:00Z</dcterms:created>
  <dcterms:modified xsi:type="dcterms:W3CDTF">2024-10-14T02:34:00Z</dcterms:modified>
</cp:coreProperties>
</file>